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67A94">
      <w:pPr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sz w:val="36"/>
          <w:szCs w:val="36"/>
        </w:rPr>
        <w:t>三江学院第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十</w:t>
      </w:r>
      <w:r>
        <w:rPr>
          <w:rFonts w:ascii="宋体" w:hAnsi="宋体" w:eastAsia="宋体" w:cs="宋体"/>
          <w:b/>
          <w:bCs/>
          <w:color w:val="000000"/>
          <w:sz w:val="36"/>
          <w:szCs w:val="36"/>
        </w:rPr>
        <w:t>届“和谐杯”教职工乒乓球赛</w:t>
      </w:r>
    </w:p>
    <w:p w14:paraId="5208CF9C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竞赛规程</w:t>
      </w:r>
    </w:p>
    <w:p w14:paraId="139221C2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6405310">
      <w:pPr>
        <w:widowControl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一、主办单位：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三江学院工会</w:t>
      </w:r>
    </w:p>
    <w:p w14:paraId="4D821691">
      <w:pPr>
        <w:widowControl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二、承办单位：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三江学院体育部</w:t>
      </w:r>
    </w:p>
    <w:p w14:paraId="39AB3FBB">
      <w:pPr>
        <w:widowControl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三、比赛时间：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年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30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日。</w:t>
      </w:r>
    </w:p>
    <w:p w14:paraId="251BFD32">
      <w:pPr>
        <w:widowControl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四、比赛地点：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三江学院体育馆中心球馆。</w:t>
      </w:r>
    </w:p>
    <w:p w14:paraId="051DBF8A">
      <w:pPr>
        <w:widowControl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五、竞赛项目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：</w:t>
      </w:r>
    </w:p>
    <w:p w14:paraId="1C9E5CD5">
      <w:pPr>
        <w:widowControl/>
        <w:jc w:val="left"/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趣味赛、混合团体比赛、男子单打比赛、女子单打比赛。</w:t>
      </w:r>
    </w:p>
    <w:p w14:paraId="5DE31315">
      <w:pPr>
        <w:widowControl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六、比赛办法：</w:t>
      </w:r>
    </w:p>
    <w:p w14:paraId="7BD3A1D5">
      <w:pPr>
        <w:widowControl/>
        <w:jc w:val="left"/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（一）趣味赛（中心球馆）</w:t>
      </w:r>
    </w:p>
    <w:p w14:paraId="6F8D9311">
      <w:pPr>
        <w:widowControl/>
        <w:jc w:val="left"/>
      </w:pP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1.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乒乓球掷准</w:t>
      </w:r>
    </w:p>
    <w:p w14:paraId="10216A3B">
      <w:pPr>
        <w:widowControl/>
        <w:jc w:val="left"/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（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）起掷线处放一装有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20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粒乒乓球的塑料盆，距起掷线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米处放一空塑料水桶。</w:t>
      </w:r>
    </w:p>
    <w:p w14:paraId="700EF776">
      <w:pPr>
        <w:widowControl/>
        <w:jc w:val="left"/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（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2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）比赛开始前选手站在起掷线后，裁判发出比赛开始的信号后，比赛方为开始，比赛过程中，选手的脚不能踩到或越过起掷线。</w:t>
      </w:r>
    </w:p>
    <w:p w14:paraId="13390900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（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）选手必须先用右手连续向塑料水桶投掷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10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粒乒乓球，再换左手继续投掷。</w:t>
      </w:r>
    </w:p>
    <w:p w14:paraId="0AF2F231">
      <w:pPr>
        <w:widowControl/>
        <w:jc w:val="left"/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（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4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）如果投入桶的乒乓球反弹到地上，则这个球为无效球。</w:t>
      </w:r>
    </w:p>
    <w:p w14:paraId="4E00B77C">
      <w:pPr>
        <w:widowControl/>
        <w:jc w:val="left"/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比赛时间为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60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秒，以投进桶中的有效乒乓球个数决定名次，个数多者名次列前。</w:t>
      </w:r>
    </w:p>
    <w:p w14:paraId="28F0F46A">
      <w:pPr>
        <w:widowControl/>
        <w:jc w:val="left"/>
        <w:rPr>
          <w:rFonts w:hint="eastAsia" w:ascii="TimesNewRomanPSMT" w:hAnsi="TimesNewRomanPSMT" w:cs="TimesNewRomanPSMT"/>
          <w:color w:val="000000"/>
          <w:kern w:val="0"/>
          <w:sz w:val="28"/>
          <w:szCs w:val="28"/>
          <w:lang w:bidi="ar"/>
        </w:rPr>
      </w:pPr>
    </w:p>
    <w:p w14:paraId="2943AC64">
      <w:pPr>
        <w:widowControl/>
        <w:jc w:val="left"/>
      </w:pP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2.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夹乒乓球比赛</w:t>
      </w:r>
    </w:p>
    <w:p w14:paraId="396E4C9A">
      <w:pPr>
        <w:widowControl/>
        <w:ind w:firstLine="560" w:firstLineChars="200"/>
        <w:jc w:val="left"/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比赛时间为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60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秒，在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2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张桌子上各放一个小筐，里面有乒乓球的小筐放在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张桌子，一个为空的放在另一张桌子上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（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距离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5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）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人用筷子从有球的筐里向空的筐里夹球，每次只能夹一个球，在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分钟内夹球多者名次列前，途中球如果掉到地上需要回到起点重新夹球。</w:t>
      </w:r>
    </w:p>
    <w:p w14:paraId="6664799E">
      <w:pPr>
        <w:widowControl/>
        <w:jc w:val="left"/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（二）团体赛（中心球馆）</w:t>
      </w:r>
    </w:p>
    <w:p w14:paraId="0BE574DD">
      <w:pPr>
        <w:widowControl/>
        <w:jc w:val="left"/>
      </w:pP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1.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团体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赛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为男女子混合团体比赛。</w:t>
      </w:r>
    </w:p>
    <w:p w14:paraId="162FD15A">
      <w:pPr>
        <w:widowControl/>
        <w:jc w:val="left"/>
      </w:pP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2.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团体赛出场次序依次为男单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、女单、双打（男女不限）、男单</w:t>
      </w:r>
    </w:p>
    <w:p w14:paraId="2DB35F78">
      <w:pPr>
        <w:widowControl/>
        <w:jc w:val="left"/>
      </w:pP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2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、男单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（要求每队每个队员只能参加一场单打比赛；每队只有一名队员允许兼项双打比赛）。</w:t>
      </w:r>
    </w:p>
    <w:p w14:paraId="04ED9981">
      <w:pPr>
        <w:widowControl/>
        <w:jc w:val="left"/>
      </w:pP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3.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第一阶段采用分组循环赛，每个团体必须打满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5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场，每场比赛采用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局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2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胜制，每局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11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分。每胜一场团体积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2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分，负一场团体积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分，弃权得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0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分。第一阶段结束后依积分列的队伍参加第二阶段比赛。如出现积分相同情况，则积分相同队伍之间依次计算场、局、分的胜负比率，直到排出名次，如仍相同，则抽签决定。</w:t>
      </w:r>
    </w:p>
    <w:p w14:paraId="5C5749E3">
      <w:pPr>
        <w:widowControl/>
        <w:jc w:val="left"/>
      </w:pP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4.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第二阶段采用淘汰附加赛制，每个团体采用五场三胜制（比赛先胜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场者为胜，无须打满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5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场），每场比赛采用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局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2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胜制，每局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11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分。</w:t>
      </w:r>
    </w:p>
    <w:p w14:paraId="023E42FD">
      <w:pPr>
        <w:widowControl/>
        <w:jc w:val="left"/>
      </w:pP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5.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比赛除执行本规程作出的规定外，执行国家最新乒乓球竞赛规则。</w:t>
      </w:r>
    </w:p>
    <w:p w14:paraId="5F982A59">
      <w:pPr>
        <w:widowControl/>
        <w:jc w:val="left"/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（三）个人单打比赛（中心球馆）</w:t>
      </w:r>
    </w:p>
    <w:p w14:paraId="4E20600C">
      <w:pPr>
        <w:widowControl/>
        <w:jc w:val="left"/>
      </w:pP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1.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男女个人单打比赛分两个阶段进行，第一阶段采取分组单循环赛，每盘三局二胜制，每局采用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11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分制。小组前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两名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出线；第二阶段采取淘汰赛，每盘五局三胜制。</w:t>
      </w:r>
    </w:p>
    <w:p w14:paraId="3D0460F6">
      <w:pPr>
        <w:widowControl/>
        <w:jc w:val="left"/>
      </w:pP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2.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比赛规则采用国家体育总局审定的《乒乓球竞赛规则》。</w:t>
      </w:r>
    </w:p>
    <w:p w14:paraId="1CD82AEC">
      <w:pPr>
        <w:widowControl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七、参赛对象与办法：</w:t>
      </w:r>
    </w:p>
    <w:p w14:paraId="4A596FDF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我校专职教职工。团体赛按党总支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（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直属党支部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）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组队，运动员年龄、性别不限，每队运动员数量不多于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6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名，其中至少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名女队员；男、女单打比赛，不分年龄、人数不限。</w:t>
      </w:r>
    </w:p>
    <w:p w14:paraId="221483B4">
      <w:pPr>
        <w:widowControl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八、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 w:bidi="ar"/>
        </w:rPr>
        <w:t>名次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：</w:t>
      </w:r>
    </w:p>
    <w:p w14:paraId="2316F01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TimesNewRomanPSMT" w:hAnsi="TimesNewRomanPSMT" w:eastAsia="宋体" w:cs="TimesNewRomanPSMT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趣味赛名次取前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八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。若报名人数不足八人，则根据实际参赛人数减两人录取名次。</w:t>
      </w:r>
    </w:p>
    <w:p w14:paraId="46BBE949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TimesNewRomanPSMT" w:hAnsi="TimesNewRomanPSMT" w:eastAsia="宋体" w:cs="TimesNewRomanPSMT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团体赛名次取前</w:t>
      </w:r>
      <w:r>
        <w:rPr>
          <w:rFonts w:hint="eastAsia" w:ascii="TimesNewRomanPSMT" w:hAnsi="TimesNewRomanPSMT" w:eastAsia="宋体" w:cs="TimesNewRomanPSMT"/>
          <w:color w:val="000000"/>
          <w:kern w:val="0"/>
          <w:sz w:val="28"/>
          <w:szCs w:val="28"/>
          <w:lang w:eastAsia="zh-CN" w:bidi="ar"/>
        </w:rPr>
        <w:t>六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名，团体第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名获“和谐杯”并刻单位名在杯上，“和谐杯”保存至下届比赛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。若参赛团队不足八队，则根据实际参赛团队数减两录取名次。</w:t>
      </w:r>
    </w:p>
    <w:p w14:paraId="07B18DE4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TimesNewRomanPSMT" w:hAnsi="TimesNewRomanPSMT" w:eastAsia="宋体" w:cs="TimesNewRomanPSMT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男女个人单打比赛：男子单打根据个人成绩取前</w:t>
      </w:r>
      <w:r>
        <w:rPr>
          <w:rFonts w:hint="eastAsia" w:ascii="TimesNewRomanPSMT" w:hAnsi="TimesNewRomanPSMT" w:eastAsia="宋体" w:cs="TimesNewRomanPSMT"/>
          <w:color w:val="000000"/>
          <w:kern w:val="0"/>
          <w:sz w:val="28"/>
          <w:szCs w:val="28"/>
          <w:lang w:eastAsia="zh-CN" w:bidi="ar"/>
        </w:rPr>
        <w:t>八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名，女子单打根据个人成绩取前</w:t>
      </w:r>
      <w:r>
        <w:rPr>
          <w:rFonts w:hint="eastAsia" w:ascii="TimesNewRomanPSMT" w:hAnsi="TimesNewRomanPSMT" w:eastAsia="宋体" w:cs="TimesNewRomanPSMT"/>
          <w:color w:val="000000"/>
          <w:kern w:val="0"/>
          <w:sz w:val="28"/>
          <w:szCs w:val="28"/>
          <w:lang w:val="en-US" w:eastAsia="zh-CN" w:bidi="ar"/>
        </w:rPr>
        <w:t>八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。若报名人数不足八人，则根据实际参赛人数减两人录取名次。</w:t>
      </w:r>
    </w:p>
    <w:p w14:paraId="2D81F18B">
      <w:pPr>
        <w:widowControl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九、报名时间：</w:t>
      </w:r>
    </w:p>
    <w:p w14:paraId="3AF37FFC"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请各参赛队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（周三）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 17:00之前，将参赛队员名单通过 OA系统报送体育部：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朱晓川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老师（电话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2023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），逾期将不予受理。</w:t>
      </w:r>
    </w:p>
    <w:p w14:paraId="63B2D2F7">
      <w:pPr>
        <w:widowControl/>
        <w:ind w:firstLine="560" w:firstLineChars="200"/>
        <w:jc w:val="left"/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定于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21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日（周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四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）12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:30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在体育部一楼会议室召开领队会议并进行分组抽签，请各领队携加盖公章纸质版报名表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按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时参加。</w:t>
      </w:r>
    </w:p>
    <w:p w14:paraId="792F211D">
      <w:pPr>
        <w:widowControl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 w:bidi="ar"/>
        </w:rPr>
        <w:t>十、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其他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 w:bidi="ar"/>
        </w:rPr>
        <w:t>说明事项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：</w:t>
      </w:r>
    </w:p>
    <w:p w14:paraId="5619C1D8">
      <w:pPr>
        <w:widowControl/>
        <w:jc w:val="left"/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1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参赛队员必须身体健康，如有身体不适合剧烈运动的运动员不得参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赛，否则后果自负。</w:t>
      </w:r>
    </w:p>
    <w:p w14:paraId="09BF38BD">
      <w:pPr>
        <w:widowControl/>
        <w:jc w:val="left"/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2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本次比赛使用红双喜牌白色三星比赛用球（40+），参赛运动员不得穿白色上衣。</w:t>
      </w:r>
    </w:p>
    <w:p w14:paraId="5B82F457">
      <w:pPr>
        <w:widowControl/>
        <w:jc w:val="left"/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3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参赛运动员迟到 5分钟以上，按该运动员弃权处理。</w:t>
      </w:r>
    </w:p>
    <w:p w14:paraId="2196860F">
      <w:pPr>
        <w:widowControl/>
        <w:jc w:val="left"/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4</w:t>
      </w:r>
      <w:r>
        <w:rPr>
          <w:rFonts w:ascii="TimesNewRomanPSMT" w:hAnsi="TimesNewRomanPSMT" w:eastAsia="TimesNewRomanPSMT" w:cs="TimesNewRomanPSMT"/>
          <w:color w:val="000000"/>
          <w:kern w:val="0"/>
          <w:sz w:val="28"/>
          <w:szCs w:val="28"/>
          <w:lang w:bidi="ar"/>
        </w:rPr>
        <w:t>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在比赛中或比赛后发现不符合规定或冒名顶替、弄虚作假者，一经查实，取消个人比赛成绩和团体排名成绩，追回奖品和奖牌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。</w:t>
      </w:r>
    </w:p>
    <w:p w14:paraId="11061475">
      <w:pPr>
        <w:ind w:left="5390" w:leftChars="1500" w:hanging="2240" w:hangingChars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三江学院</w:t>
      </w:r>
      <w:r>
        <w:rPr>
          <w:rFonts w:hint="eastAsia" w:ascii="仿宋" w:hAnsi="仿宋" w:eastAsia="仿宋" w:cs="仿宋"/>
          <w:sz w:val="32"/>
          <w:szCs w:val="32"/>
        </w:rPr>
        <w:t>工会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体育部</w:t>
      </w:r>
    </w:p>
    <w:p w14:paraId="021E6737">
      <w:pPr>
        <w:ind w:left="5704" w:leftChars="2716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9日</w:t>
      </w:r>
    </w:p>
    <w:p w14:paraId="30AF2D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2FF8394"/>
    <w:rsid w:val="309E440E"/>
    <w:rsid w:val="33412A70"/>
    <w:rsid w:val="341C02E6"/>
    <w:rsid w:val="36120042"/>
    <w:rsid w:val="656C3A8A"/>
    <w:rsid w:val="D2FF8394"/>
    <w:rsid w:val="FEFFE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8ae7b14e-0324-4ad0-b1e1-59327b67dc77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39AB3FBB</paraID>
      <start>19</start>
      <end>20</end>
      <status>modified</status>
      <modifiedWord>—</modifiedWord>
      <trackRevisions>false</trackRevisions>
    </reviewItem>
    <reviewItem>
      <errorID>e78375d7-02c1-4390-826f-870997e6cc20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396E4C9A</paraID>
      <start>51</start>
      <end>52</end>
      <status>modified</status>
      <modifiedWord>（</modifiedWord>
      <trackRevisions>false</trackRevisions>
    </reviewItem>
    <reviewItem>
      <errorID>56671a1d-d42b-4cff-bd4f-cb43edc8666f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396E4C9A</paraID>
      <start>56</start>
      <end>57</end>
      <status>modified</status>
      <modifiedWord>）</modifiedWord>
      <trackRevisions>false</trackRevisions>
    </reviewItem>
    <reviewItem>
      <errorID>9d43835d-7071-4395-92d3-2365930a4c19</errorID>
      <errorWord>赛赛</errorWord>
      <group>L1_Word</group>
      <groupName>字词问题</groupName>
      <ability>L2_Typo</ability>
      <abilityName>字词错误</abilityName>
      <candidateList>
        <item>赛</item>
      </candidateList>
      <explain/>
      <paraID> BE574DD</paraID>
      <start>4</start>
      <end>5</end>
      <status>modified</status>
      <modifiedWord>赛</modifiedWord>
      <trackRevisions>false</trackRevisions>
    </reviewItem>
    <reviewItem>
      <errorID>5e0cbbdf-7c60-4be1-8be1-7b487e7e96b2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2DB35F78</paraID>
      <start>0</start>
      <end>2</end>
      <status>ignored</status>
      <modifiedWord/>
      <trackRevisions>false</trackRevisions>
    </reviewItem>
    <reviewItem>
      <errorID>e7bf461c-f0d3-40bc-9c13-f88d03ed059e</errorID>
      <errorWord>规则</errorWord>
      <group>L1_Grammar</group>
      <groupName>语法问题</groupName>
      <ability>L2_Grammar</ability>
      <abilityName>语法错误</abilityName>
      <candidateList>
        <item>规定</item>
      </candidateList>
      <explain>“执行～规则”搭配不当，建议修改为“执行～规定”。</explain>
      <paraID> 23E42FD</paraID>
      <start>28</start>
      <end>30</end>
      <status>ignored</status>
      <modifiedWord/>
      <trackRevisions>false</trackRevisions>
    </reviewItem>
    <reviewItem>
      <errorID>d0481d71-6865-4c83-b3a0-458cb42a7149</errorID>
      <errorWord>二名</errorWord>
      <group>L1_Word</group>
      <groupName>字词问题</groupName>
      <ability>L2_Typo</ability>
      <abilityName>字词错误</abilityName>
      <candidateList>
        <item>两名</item>
      </candidateList>
      <explain/>
      <paraID>4E20600C</paraID>
      <start>51</start>
      <end>53</end>
      <status>modified</status>
      <modifiedWord>两名</modifiedWord>
      <trackRevisions>false</trackRevisions>
    </reviewItem>
    <reviewItem>
      <errorID>5a338d34-1b06-4dcf-917b-21c77128f066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4A596FDF</paraID>
      <start>15</start>
      <end>16</end>
      <status>modified</status>
      <modifiedWord>（</modifiedWord>
      <trackRevisions>false</trackRevisions>
    </reviewItem>
    <reviewItem>
      <errorID>3124efad-80b9-41e2-af00-87f3f4befb0c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4A596FDF</paraID>
      <start>21</start>
      <end>22</end>
      <status>modified</status>
      <modifiedWord>）</modifiedWord>
      <trackRevisions>false</trackRevisions>
    </reviewItem>
    <reviewItem>
      <errorID>5f543637-eba9-415f-84ef-a0dc2a208b7a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63B2D2F7</paraID>
      <start>14</start>
      <end>15</end>
      <status>modified</status>
      <modifiedWord>:</modifiedWord>
      <trackRevisions>false</trackRevisions>
    </reviewItem>
    <reviewItem>
      <errorID>b5b67db3-6f17-4af8-9ed4-549db2b1d072</errorID>
      <errorWord>30时</errorWord>
      <group>L1_Word</group>
      <groupName>字词问题</groupName>
      <ability>L2_Typo</ability>
      <abilityName>字词错误</abilityName>
      <candidateList>
        <item>30</item>
      </candidateList>
      <explain/>
      <paraID>63B2D2F7</paraID>
      <start>15</start>
      <end>17</end>
      <status>modified</status>
      <modifiedWord>30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3549043-e047-412e-84c4-85ab29d046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1413</Words>
  <Characters>1460</Characters>
  <Lines>0</Lines>
  <Paragraphs>0</Paragraphs>
  <TotalTime>5</TotalTime>
  <ScaleCrop>false</ScaleCrop>
  <LinksUpToDate>false</LinksUpToDate>
  <CharactersWithSpaces>1484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2026-05-08T15:54:00Z</dcterms:created>
  <dc:creator>-Agonie.</dc:creator>
  <cp:lastModifiedBy>杨业琴</cp:lastModifiedBy>
  <dcterms:modified xsi:type="dcterms:W3CDTF">2026-05-09T06:24:44Z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E4853142E3CD70DD9C96FD696A4F31F4_41</vt:lpwstr>
  </property>
  <property fmtid="{D5CDD505-2E9C-101B-9397-08002B2CF9AE}" pid="4" name="KSOTemplateDocerSaveRecord">
    <vt:lpwstr>eyJoZGlkIjoiNWU2YjE2MzE1N2EyYTdmYWMxNjQ1N2ZlMDg2NGRiOTciLCJ1c2VySWQiOiIzODE3MTA1NjMifQ==</vt:lpwstr>
  </property>
</Properties>
</file>